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AE4D6" w14:textId="77777777" w:rsidR="00E624CD" w:rsidRPr="0019538E" w:rsidRDefault="00DF7D6E" w:rsidP="00E6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personnel and position details outlined on the approved Employee Notice</w:t>
      </w:r>
      <w:r w:rsidR="00325746">
        <w:rPr>
          <w:rFonts w:ascii="Times New Roman" w:hAnsi="Times New Roman" w:cs="Times New Roman"/>
          <w:sz w:val="24"/>
          <w:szCs w:val="24"/>
        </w:rPr>
        <w:t xml:space="preserve"> (to be attached to this checklist)</w:t>
      </w:r>
      <w:r>
        <w:rPr>
          <w:rFonts w:ascii="Times New Roman" w:hAnsi="Times New Roman" w:cs="Times New Roman"/>
          <w:sz w:val="24"/>
          <w:szCs w:val="24"/>
        </w:rPr>
        <w:t>, please ensure appropriate actions and tasks are completed as necessary</w:t>
      </w:r>
      <w:r w:rsidR="00E624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66"/>
        <w:gridCol w:w="5954"/>
        <w:gridCol w:w="1475"/>
        <w:gridCol w:w="1310"/>
      </w:tblGrid>
      <w:tr w:rsidR="00644757" w14:paraId="4FDCBDCF" w14:textId="77777777" w:rsidTr="00E23F59">
        <w:tc>
          <w:tcPr>
            <w:tcW w:w="10790" w:type="dxa"/>
            <w:gridSpan w:val="5"/>
            <w:tcBorders>
              <w:top w:val="nil"/>
            </w:tcBorders>
            <w:shd w:val="clear" w:color="auto" w:fill="002060"/>
          </w:tcPr>
          <w:p w14:paraId="5039AE33" w14:textId="77777777" w:rsidR="00644757" w:rsidRPr="00644757" w:rsidRDefault="00644757" w:rsidP="00DF7D6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44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Personnel and Position </w:t>
            </w:r>
            <w:r w:rsidR="00DF7D6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Summary</w:t>
            </w:r>
          </w:p>
        </w:tc>
      </w:tr>
      <w:tr w:rsidR="00644757" w14:paraId="795CE63D" w14:textId="77777777" w:rsidTr="00D419EA">
        <w:tc>
          <w:tcPr>
            <w:tcW w:w="2051" w:type="dxa"/>
            <w:gridSpan w:val="2"/>
          </w:tcPr>
          <w:p w14:paraId="626A7B86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Name:</w:t>
            </w:r>
          </w:p>
        </w:tc>
        <w:tc>
          <w:tcPr>
            <w:tcW w:w="5954" w:type="dxa"/>
          </w:tcPr>
          <w:p w14:paraId="2A11AEE7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75" w:type="dxa"/>
          </w:tcPr>
          <w:p w14:paraId="036FAAFD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PERNR:</w:t>
            </w:r>
          </w:p>
        </w:tc>
        <w:tc>
          <w:tcPr>
            <w:tcW w:w="1310" w:type="dxa"/>
          </w:tcPr>
          <w:p w14:paraId="6DFF61EE" w14:textId="12CF7F73" w:rsidR="00644757" w:rsidRDefault="00D419EA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2060" w14:paraId="40387BA5" w14:textId="77777777" w:rsidTr="00D419EA">
        <w:trPr>
          <w:trHeight w:val="236"/>
        </w:trPr>
        <w:tc>
          <w:tcPr>
            <w:tcW w:w="985" w:type="dxa"/>
            <w:vMerge w:val="restart"/>
          </w:tcPr>
          <w:p w14:paraId="7BF998E2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 Type:</w:t>
            </w:r>
          </w:p>
        </w:tc>
        <w:tc>
          <w:tcPr>
            <w:tcW w:w="7020" w:type="dxa"/>
            <w:gridSpan w:val="2"/>
            <w:vMerge w:val="restart"/>
          </w:tcPr>
          <w:p w14:paraId="316B1781" w14:textId="3EC0A964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Internal (Not to exceed 1 year)</w:t>
            </w:r>
          </w:p>
          <w:p w14:paraId="002F3B3F" w14:textId="52995DD9" w:rsidR="00D419EA" w:rsidRDefault="00D419EA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 up to midpoint (Not to exceed 1 year)</w:t>
            </w:r>
          </w:p>
          <w:p w14:paraId="74717E03" w14:textId="2C55926B" w:rsidR="00412060" w:rsidRDefault="00412060" w:rsidP="001B0A64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 w/ Overlap (Not to exceed 90 calendar days)</w:t>
            </w:r>
          </w:p>
          <w:p w14:paraId="263D6A09" w14:textId="4BFB6D49" w:rsidR="00D419EA" w:rsidRDefault="00D419EA" w:rsidP="00D419E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 w/ Overlap up to midpoint (Not to exceed 90 calendar days)</w:t>
            </w:r>
          </w:p>
          <w:p w14:paraId="40FC243D" w14:textId="016312DD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(Not to exceed 90 calendar days)</w:t>
            </w:r>
          </w:p>
          <w:p w14:paraId="68AA9CFE" w14:textId="48386DD5" w:rsidR="00D419EA" w:rsidRDefault="00D419EA" w:rsidP="00D419E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up to midpoint (Not to exceed 90 calendar days)</w:t>
            </w:r>
          </w:p>
          <w:p w14:paraId="1634E24E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w/ Overlap (Not to exceed 90 calendar days)</w:t>
            </w:r>
          </w:p>
          <w:p w14:paraId="24070869" w14:textId="78E9622C" w:rsidR="00D419EA" w:rsidRDefault="00D419EA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w/ Overlap up to midpoint (Not to exceed 90 calendar days)</w:t>
            </w:r>
          </w:p>
        </w:tc>
        <w:tc>
          <w:tcPr>
            <w:tcW w:w="1475" w:type="dxa"/>
          </w:tcPr>
          <w:p w14:paraId="3CDA6C3A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Date:</w:t>
            </w:r>
          </w:p>
        </w:tc>
        <w:tc>
          <w:tcPr>
            <w:tcW w:w="1310" w:type="dxa"/>
          </w:tcPr>
          <w:p w14:paraId="758D8520" w14:textId="77777777" w:rsidR="00D419EA" w:rsidRDefault="00D419EA" w:rsidP="00D419E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276BCDF" w14:textId="71119765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0" w14:paraId="3EA24BB7" w14:textId="77777777" w:rsidTr="00D419EA">
        <w:trPr>
          <w:trHeight w:val="443"/>
        </w:trPr>
        <w:tc>
          <w:tcPr>
            <w:tcW w:w="985" w:type="dxa"/>
            <w:vMerge/>
          </w:tcPr>
          <w:p w14:paraId="51EC5177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</w:tcPr>
          <w:p w14:paraId="71FE2AFA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EC3B67A" w14:textId="77777777" w:rsidR="00412060" w:rsidRDefault="00412060" w:rsidP="00D85A4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Reversion Date:</w:t>
            </w:r>
          </w:p>
        </w:tc>
        <w:tc>
          <w:tcPr>
            <w:tcW w:w="1310" w:type="dxa"/>
          </w:tcPr>
          <w:p w14:paraId="753C3152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13D102D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0" w14:paraId="1554C2E3" w14:textId="77777777" w:rsidTr="00D419EA">
        <w:trPr>
          <w:trHeight w:val="442"/>
        </w:trPr>
        <w:tc>
          <w:tcPr>
            <w:tcW w:w="985" w:type="dxa"/>
            <w:vMerge/>
          </w:tcPr>
          <w:p w14:paraId="733F7C40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</w:tcPr>
          <w:p w14:paraId="658E9C1B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B07B790" w14:textId="77777777" w:rsidR="00412060" w:rsidRDefault="00412060" w:rsidP="00D85A4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Latest Reversion Date:</w:t>
            </w:r>
          </w:p>
        </w:tc>
        <w:tc>
          <w:tcPr>
            <w:tcW w:w="1310" w:type="dxa"/>
          </w:tcPr>
          <w:p w14:paraId="6219DD89" w14:textId="77777777" w:rsidR="00412060" w:rsidRDefault="00412060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5746" w14:paraId="7EC5B1EE" w14:textId="77777777" w:rsidTr="00734EB9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FC54A71" w14:textId="77777777" w:rsidR="00325746" w:rsidRDefault="00325746" w:rsidP="00271F2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746">
              <w:rPr>
                <w:rFonts w:ascii="Times New Roman" w:hAnsi="Times New Roman" w:cs="Times New Roman"/>
                <w:b/>
                <w:sz w:val="24"/>
                <w:szCs w:val="24"/>
              </w:rPr>
              <w:t>Tasks to Consider/Complete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25746" w:rsidRPr="00325746" w14:paraId="402BCF8F" w14:textId="77777777" w:rsidTr="00734EB9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7F26C" w14:textId="77777777" w:rsidR="00325746" w:rsidRPr="00325746" w:rsidRDefault="00325746" w:rsidP="0032574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Work Tax Area</w:t>
            </w:r>
          </w:p>
        </w:tc>
      </w:tr>
      <w:tr w:rsidR="00325746" w:rsidRPr="00325746" w14:paraId="10041F14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C66EE0" w14:textId="77777777" w:rsidR="00325746" w:rsidRDefault="00325746" w:rsidP="0032574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Shift Premium</w:t>
            </w:r>
          </w:p>
          <w:p w14:paraId="36986915" w14:textId="77777777" w:rsidR="00957CD0" w:rsidRPr="00325746" w:rsidRDefault="00957CD0" w:rsidP="0032574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Locality Premium</w:t>
            </w:r>
          </w:p>
        </w:tc>
      </w:tr>
      <w:tr w:rsidR="00545225" w:rsidRPr="00325746" w14:paraId="01BBFEF8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8EA95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OT Designation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If employee is being detailed from an Exempt position to a Non-Exempt position,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provide form to employee for voluntary election.</w:t>
            </w:r>
          </w:p>
        </w:tc>
      </w:tr>
      <w:tr w:rsidR="00545225" w:rsidRPr="00325746" w14:paraId="0C25CA1B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12359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Tasks associated with Performance Evaluation</w:t>
            </w:r>
          </w:p>
        </w:tc>
      </w:tr>
      <w:tr w:rsidR="00545225" w:rsidRPr="00325746" w14:paraId="11D08525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71DD7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Employment status (Employee cannot be serving a probationary period)</w:t>
            </w:r>
          </w:p>
        </w:tc>
      </w:tr>
      <w:tr w:rsidR="00545225" w:rsidRPr="00325746" w14:paraId="76042752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08D39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680B3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If applicable:</w:t>
            </w:r>
          </w:p>
        </w:tc>
      </w:tr>
      <w:bookmarkStart w:id="3" w:name="_GoBack"/>
      <w:tr w:rsidR="00545225" w:rsidRPr="00325746" w14:paraId="03831146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55BE5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 Authorization</w:t>
            </w:r>
          </w:p>
        </w:tc>
      </w:tr>
      <w:tr w:rsidR="00545225" w:rsidRPr="00325746" w14:paraId="180C00A3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A5CEE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Non-Merit paperwork</w:t>
            </w:r>
          </w:p>
        </w:tc>
      </w:tr>
      <w:tr w:rsidR="00545225" w:rsidRPr="00325746" w14:paraId="3A063E7F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812F74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Security access to Personnel Cabinet HR systems</w:t>
            </w:r>
          </w:p>
        </w:tc>
      </w:tr>
      <w:tr w:rsidR="00545225" w:rsidRPr="00325746" w14:paraId="1CD9DF01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8614F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Building/office access</w:t>
            </w:r>
          </w:p>
        </w:tc>
      </w:tr>
      <w:tr w:rsidR="00545225" w:rsidRPr="00325746" w14:paraId="3BE8B170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CF1E4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Review emergency procedures</w:t>
            </w:r>
          </w:p>
        </w:tc>
      </w:tr>
      <w:tr w:rsidR="00545225" w:rsidRPr="00325746" w14:paraId="3D316CA6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BE808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 and review agency policy s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tatements</w:t>
            </w:r>
          </w:p>
        </w:tc>
      </w:tr>
      <w:tr w:rsidR="00545225" w:rsidRPr="00325746" w14:paraId="2C600CF6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1EBCE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Schedule agency specific t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include KHRIS ESS Self-Time Entry, if necessary)</w:t>
            </w:r>
          </w:p>
        </w:tc>
      </w:tr>
      <w:tr w:rsidR="00545225" w:rsidRPr="00325746" w14:paraId="107FB658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0C03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Unemployment Insurance- Benefits Acknowledgement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(Only applicable if detailed to the following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job titles: Secretary, Deputy Secretary, Executive Director, or Commissioner.)</w:t>
            </w:r>
          </w:p>
        </w:tc>
      </w:tr>
      <w:tr w:rsidR="00AD26B5" w:rsidRPr="00325746" w14:paraId="2CAA7E45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0A24B" w14:textId="77777777" w:rsidR="00AD26B5" w:rsidRDefault="00AD26B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Statement of Financial Disclosure- If the employee is being detailed to serve in an officer position as      </w:t>
            </w:r>
          </w:p>
          <w:p w14:paraId="736CA105" w14:textId="77777777" w:rsidR="00255CD5" w:rsidRDefault="00AD26B5" w:rsidP="0054522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26B5">
              <w:rPr>
                <w:rFonts w:ascii="Times New Roman" w:hAnsi="Times New Roman" w:cs="Times New Roman"/>
                <w:sz w:val="24"/>
                <w:szCs w:val="24"/>
              </w:rPr>
              <w:t xml:space="preserve">defined by </w:t>
            </w:r>
            <w:r w:rsidRPr="00AD26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KRS 11A.010(7)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refer them to Ethics Commission website to file within 30 days of effective </w:t>
            </w:r>
          </w:p>
          <w:p w14:paraId="5F828162" w14:textId="2615A753" w:rsidR="00AD26B5" w:rsidRDefault="00255CD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 w:rsidR="00AD26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date.</w:t>
            </w:r>
          </w:p>
        </w:tc>
      </w:tr>
      <w:tr w:rsidR="00545225" w:rsidRPr="00325746" w14:paraId="73B86052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30D23" w14:textId="77777777" w:rsidR="00545225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AFE9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detailed position a supervisory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position?</w:t>
            </w:r>
          </w:p>
        </w:tc>
      </w:tr>
      <w:tr w:rsidR="00545225" w:rsidRPr="00325746" w14:paraId="50209855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43276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KHRIS MSS Tutorials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include KHRIS ESS Self-Time Entry-Approval, if necessary)</w:t>
            </w:r>
          </w:p>
        </w:tc>
      </w:tr>
      <w:tr w:rsidR="00545225" w:rsidRPr="00325746" w14:paraId="20A9FB7B" w14:textId="77777777" w:rsidTr="00271F28"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8F4" w14:textId="77777777" w:rsidR="00545225" w:rsidRPr="00325746" w:rsidRDefault="00545225" w:rsidP="0054522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</w:r>
            <w:r w:rsidR="00C83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46">
              <w:rPr>
                <w:rFonts w:ascii="Times New Roman" w:hAnsi="Times New Roman" w:cs="Times New Roman"/>
                <w:sz w:val="24"/>
                <w:szCs w:val="24"/>
              </w:rPr>
              <w:t>Performance Matters Supervisor Evaluation Training</w:t>
            </w:r>
          </w:p>
        </w:tc>
      </w:tr>
    </w:tbl>
    <w:p w14:paraId="7D55E203" w14:textId="77777777" w:rsidR="00271F28" w:rsidRPr="00325746" w:rsidRDefault="00D85A40" w:rsidP="00195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NOTICE: This checklist may not encompass every scenario or cabinet-specific requirement. Please consult with the Personnel Cabinet for any specific questions. </w:t>
      </w:r>
    </w:p>
    <w:sectPr w:rsidR="00271F28" w:rsidRPr="00325746" w:rsidSect="005E7D4C">
      <w:footerReference w:type="default" r:id="rId10"/>
      <w:headerReference w:type="first" r:id="rId11"/>
      <w:footerReference w:type="first" r:id="rId12"/>
      <w:pgSz w:w="12240" w:h="15840"/>
      <w:pgMar w:top="525" w:right="720" w:bottom="288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DB5C" w14:textId="77777777" w:rsidR="00FB092C" w:rsidRDefault="00FB092C" w:rsidP="00946C83">
      <w:pPr>
        <w:spacing w:after="0" w:line="240" w:lineRule="auto"/>
      </w:pPr>
      <w:r>
        <w:separator/>
      </w:r>
    </w:p>
  </w:endnote>
  <w:endnote w:type="continuationSeparator" w:id="0">
    <w:p w14:paraId="58F0495F" w14:textId="77777777" w:rsidR="00FB092C" w:rsidRDefault="00FB092C" w:rsidP="0094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EA1C" w14:textId="77777777" w:rsidR="00D34491" w:rsidRDefault="00D34491"/>
  <w:p w14:paraId="75D4295C" w14:textId="77777777" w:rsidR="00946C83" w:rsidRDefault="00946C83" w:rsidP="00D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475"/>
      <w:gridCol w:w="2695"/>
    </w:tblGrid>
    <w:tr w:rsidR="00214829" w:rsidRPr="00DF0523" w14:paraId="483467BB" w14:textId="77777777" w:rsidTr="00AD11C0">
      <w:tc>
        <w:tcPr>
          <w:tcW w:w="1620" w:type="dxa"/>
        </w:tcPr>
        <w:p w14:paraId="28EBF5F5" w14:textId="77777777" w:rsidR="001006BB" w:rsidRDefault="001006BB" w:rsidP="001006BB"/>
      </w:tc>
      <w:tc>
        <w:tcPr>
          <w:tcW w:w="6475" w:type="dxa"/>
        </w:tcPr>
        <w:p w14:paraId="7F4776B7" w14:textId="77777777" w:rsidR="001006BB" w:rsidRDefault="001006BB" w:rsidP="001006BB"/>
      </w:tc>
      <w:tc>
        <w:tcPr>
          <w:tcW w:w="2695" w:type="dxa"/>
        </w:tcPr>
        <w:p w14:paraId="65DC789C" w14:textId="28E94C11" w:rsidR="001006BB" w:rsidRDefault="00255CD5" w:rsidP="00255CD5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  <w:t>PC/DHRA</w:t>
          </w:r>
        </w:p>
        <w:p w14:paraId="1917EB17" w14:textId="660B3898" w:rsidR="00255CD5" w:rsidRDefault="00056B85" w:rsidP="00255CD5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  <w:t xml:space="preserve">Dec </w:t>
          </w:r>
          <w:r w:rsidR="005C6EF3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  <w:t>2023</w:t>
          </w:r>
        </w:p>
        <w:p w14:paraId="5D029C56" w14:textId="23A822F0" w:rsidR="00255CD5" w:rsidRPr="00DF0523" w:rsidRDefault="00255CD5" w:rsidP="00255CD5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</w:p>
      </w:tc>
    </w:tr>
  </w:tbl>
  <w:p w14:paraId="1D7C5EA2" w14:textId="77777777" w:rsidR="001006BB" w:rsidRDefault="0010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6B68" w14:textId="77777777" w:rsidR="00FB092C" w:rsidRDefault="00FB092C" w:rsidP="00946C83">
      <w:pPr>
        <w:spacing w:after="0" w:line="240" w:lineRule="auto"/>
      </w:pPr>
      <w:r>
        <w:separator/>
      </w:r>
    </w:p>
  </w:footnote>
  <w:footnote w:type="continuationSeparator" w:id="0">
    <w:p w14:paraId="257423BB" w14:textId="77777777" w:rsidR="00FB092C" w:rsidRDefault="00FB092C" w:rsidP="0094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8484"/>
    </w:tblGrid>
    <w:tr w:rsidR="001006BB" w14:paraId="36A98CFD" w14:textId="77777777" w:rsidTr="005D2161">
      <w:trPr>
        <w:trHeight w:val="1713"/>
      </w:trPr>
      <w:tc>
        <w:tcPr>
          <w:tcW w:w="630" w:type="dxa"/>
        </w:tcPr>
        <w:p w14:paraId="28C31691" w14:textId="6E5C41A6" w:rsidR="001006BB" w:rsidRDefault="005D5E3D" w:rsidP="001006BB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44F7231" wp14:editId="7DAE17AC">
                <wp:simplePos x="0" y="0"/>
                <wp:positionH relativeFrom="page">
                  <wp:posOffset>114300</wp:posOffset>
                </wp:positionH>
                <wp:positionV relativeFrom="paragraph">
                  <wp:posOffset>242570</wp:posOffset>
                </wp:positionV>
                <wp:extent cx="1325880" cy="694690"/>
                <wp:effectExtent l="0" t="0" r="7620" b="0"/>
                <wp:wrapTight wrapText="bothSides">
                  <wp:wrapPolygon edited="0">
                    <wp:start x="1241" y="0"/>
                    <wp:lineTo x="0" y="5923"/>
                    <wp:lineTo x="0" y="11846"/>
                    <wp:lineTo x="1862" y="18362"/>
                    <wp:lineTo x="19241" y="18362"/>
                    <wp:lineTo x="21414" y="11254"/>
                    <wp:lineTo x="21414" y="1185"/>
                    <wp:lineTo x="18000" y="0"/>
                    <wp:lineTo x="1241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F4579DD" w14:textId="77777777" w:rsidR="001006BB" w:rsidRDefault="001006BB" w:rsidP="001006BB"/>
      </w:tc>
      <w:tc>
        <w:tcPr>
          <w:tcW w:w="10160" w:type="dxa"/>
        </w:tcPr>
        <w:p w14:paraId="1454C11B" w14:textId="77777777" w:rsidR="00056B85" w:rsidRDefault="00056B85" w:rsidP="00056B8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96CAA61" w14:textId="0365C515" w:rsidR="005D5E3D" w:rsidRDefault="00056B85" w:rsidP="00056B85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</w:t>
          </w:r>
          <w:r w:rsidR="005D2161">
            <w:rPr>
              <w:rFonts w:ascii="Times New Roman" w:hAnsi="Times New Roman" w:cs="Times New Roman"/>
              <w:b/>
              <w:sz w:val="32"/>
              <w:szCs w:val="32"/>
            </w:rPr>
            <w:t>Detail to Special Duty</w:t>
          </w:r>
        </w:p>
        <w:p w14:paraId="53DF4010" w14:textId="4B2F3731" w:rsidR="00412060" w:rsidRPr="005D5E3D" w:rsidRDefault="00056B85" w:rsidP="005D5E3D">
          <w:pPr>
            <w:ind w:left="-233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</w:t>
          </w:r>
          <w:r w:rsidR="00412060" w:rsidRPr="004769A6">
            <w:rPr>
              <w:rFonts w:ascii="Times New Roman" w:hAnsi="Times New Roman" w:cs="Times New Roman"/>
              <w:b/>
              <w:sz w:val="32"/>
              <w:szCs w:val="32"/>
            </w:rPr>
            <w:t>Agency Checklist</w:t>
          </w:r>
        </w:p>
      </w:tc>
    </w:tr>
  </w:tbl>
  <w:p w14:paraId="2192A452" w14:textId="77777777" w:rsidR="001006BB" w:rsidRPr="001006BB" w:rsidRDefault="001006BB" w:rsidP="00100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3"/>
    <w:rsid w:val="00023BD4"/>
    <w:rsid w:val="00056B85"/>
    <w:rsid w:val="00097C07"/>
    <w:rsid w:val="000D708D"/>
    <w:rsid w:val="001006BB"/>
    <w:rsid w:val="0019538E"/>
    <w:rsid w:val="001B0A64"/>
    <w:rsid w:val="001B7CC2"/>
    <w:rsid w:val="00214829"/>
    <w:rsid w:val="00255CD5"/>
    <w:rsid w:val="00271F28"/>
    <w:rsid w:val="00325746"/>
    <w:rsid w:val="003970FC"/>
    <w:rsid w:val="003D1EF7"/>
    <w:rsid w:val="00412060"/>
    <w:rsid w:val="004769A6"/>
    <w:rsid w:val="004A6FC2"/>
    <w:rsid w:val="00545225"/>
    <w:rsid w:val="005C6EF3"/>
    <w:rsid w:val="005D2161"/>
    <w:rsid w:val="005D5E3D"/>
    <w:rsid w:val="005E7D4C"/>
    <w:rsid w:val="00644757"/>
    <w:rsid w:val="0066458A"/>
    <w:rsid w:val="00701FFA"/>
    <w:rsid w:val="00734EB9"/>
    <w:rsid w:val="008E3590"/>
    <w:rsid w:val="008E47A9"/>
    <w:rsid w:val="00946C83"/>
    <w:rsid w:val="00957CD0"/>
    <w:rsid w:val="00974D07"/>
    <w:rsid w:val="00A37C2E"/>
    <w:rsid w:val="00A57385"/>
    <w:rsid w:val="00A6009A"/>
    <w:rsid w:val="00AD11C0"/>
    <w:rsid w:val="00AD26B5"/>
    <w:rsid w:val="00AE544A"/>
    <w:rsid w:val="00AF39CD"/>
    <w:rsid w:val="00BA0897"/>
    <w:rsid w:val="00BE6FF5"/>
    <w:rsid w:val="00C837E4"/>
    <w:rsid w:val="00CA68B1"/>
    <w:rsid w:val="00CB3354"/>
    <w:rsid w:val="00D34491"/>
    <w:rsid w:val="00D419EA"/>
    <w:rsid w:val="00D85A40"/>
    <w:rsid w:val="00DA016D"/>
    <w:rsid w:val="00DF0523"/>
    <w:rsid w:val="00DF7D6E"/>
    <w:rsid w:val="00E23F59"/>
    <w:rsid w:val="00E624CD"/>
    <w:rsid w:val="00F431BF"/>
    <w:rsid w:val="00FB092C"/>
    <w:rsid w:val="00FB1D70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01E84"/>
  <w15:chartTrackingRefBased/>
  <w15:docId w15:val="{23C21677-1B25-467B-9A98-EE1DDDF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83"/>
  </w:style>
  <w:style w:type="paragraph" w:styleId="Footer">
    <w:name w:val="footer"/>
    <w:basedOn w:val="Normal"/>
    <w:link w:val="FooterChar"/>
    <w:uiPriority w:val="99"/>
    <w:unhideWhenUsed/>
    <w:rsid w:val="0094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83"/>
  </w:style>
  <w:style w:type="paragraph" w:styleId="BalloonText">
    <w:name w:val="Balloon Text"/>
    <w:basedOn w:val="Normal"/>
    <w:link w:val="BalloonTextChar"/>
    <w:uiPriority w:val="99"/>
    <w:semiHidden/>
    <w:unhideWhenUsed/>
    <w:rsid w:val="007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88C85FB3FE409646867AC653D745" ma:contentTypeVersion="5" ma:contentTypeDescription="Create a new document." ma:contentTypeScope="" ma:versionID="8f5d6ea82a35badb69beb68cbae4613a">
  <xsd:schema xmlns:xsd="http://www.w3.org/2001/XMLSchema" xmlns:xs="http://www.w3.org/2001/XMLSchema" xmlns:p="http://schemas.microsoft.com/office/2006/metadata/properties" xmlns:ns1="http://schemas.microsoft.com/sharepoint/v3" xmlns:ns2="7f8612e3-43c7-46da-914a-4a42a259f131" targetNamespace="http://schemas.microsoft.com/office/2006/metadata/properties" ma:root="true" ma:fieldsID="930fdac540d34fe2ba877555a4629383" ns1:_="" ns2:_="">
    <xsd:import namespace="http://schemas.microsoft.com/sharepoint/v3"/>
    <xsd:import namespace="7f8612e3-43c7-46da-914a-4a42a259f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Description" minOccurs="0"/>
                <xsd:element ref="ns2:BusinessArea" minOccurs="0"/>
                <xsd:element ref="ns2:AssignedTo" minOccurs="0"/>
                <xsd:element ref="ns2:Las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12e3-43c7-46da-914a-4a42a259f131" elementFormDefault="qualified">
    <xsd:import namespace="http://schemas.microsoft.com/office/2006/documentManagement/types"/>
    <xsd:import namespace="http://schemas.microsoft.com/office/infopath/2007/PartnerControls"/>
    <xsd:element name="DocDescription" ma:index="10" nillable="true" ma:displayName="DocDescription" ma:internalName="DocDescription">
      <xsd:simpleType>
        <xsd:restriction base="dms:Text">
          <xsd:maxLength value="100"/>
        </xsd:restriction>
      </xsd:simpleType>
    </xsd:element>
    <xsd:element name="BusinessArea" ma:index="11" nillable="true" ma:displayName="BusinessArea" ma:default="DHRA" ma:format="Dropdown" ma:internalName="BusinessArea">
      <xsd:simpleType>
        <xsd:union memberTypes="dms:Text">
          <xsd:simpleType>
            <xsd:restriction base="dms:Choice">
              <xsd:enumeration value="DHRA"/>
              <xsd:enumeration value="DEM"/>
              <xsd:enumeration value="Org Mgmt"/>
              <xsd:enumeration value="Class &amp; Comp"/>
              <xsd:enumeration value="Payroll"/>
              <xsd:enumeration value="Personnel Admin"/>
              <xsd:enumeration value="Performance Management"/>
              <xsd:enumeration value="Training"/>
              <xsd:enumeration value="DTS"/>
              <xsd:enumeration value="DTS Security"/>
              <xsd:enumeration value="DCO"/>
              <xsd:enumeration value="Employee Relations"/>
              <xsd:enumeration value="Legal"/>
              <xsd:enumeration value="GSC"/>
              <xsd:enumeration value="Other"/>
            </xsd:restriction>
          </xsd:simpleType>
        </xsd:union>
      </xsd:simpleType>
    </xsd:element>
    <xsd:element name="AssignedTo" ma:index="12" nillable="true" ma:displayName="AssignedTo" ma:internalName="AssignedTo">
      <xsd:simpleType>
        <xsd:restriction base="dms:Text">
          <xsd:maxLength value="100"/>
        </xsd:restriction>
      </xsd:simpleType>
    </xsd:element>
    <xsd:element name="LastReview" ma:index="13" nillable="true" ma:displayName="LastReview" ma:default="[today]" ma:format="DateOnly" ma:internalName="Last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 xmlns="7f8612e3-43c7-46da-914a-4a42a259f131">2020-03-09T04:00:00+00:00</LastReview>
    <AssignedTo xmlns="7f8612e3-43c7-46da-914a-4a42a259f131">Wright, Jennifer</AssignedTo>
    <BusinessArea xmlns="7f8612e3-43c7-46da-914a-4a42a259f131">Personnel Admin</BusinessArea>
    <PublishingExpirationDate xmlns="http://schemas.microsoft.com/sharepoint/v3" xsi:nil="true"/>
    <PublishingStartDate xmlns="http://schemas.microsoft.com/sharepoint/v3" xsi:nil="true"/>
    <DocDescription xmlns="7f8612e3-43c7-46da-914a-4a42a259f131">PA</Doc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2396-0D5D-43EA-80CD-CCAE358B9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612e3-43c7-46da-914a-4a42a259f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CB8DE-1DF7-4828-AF9C-B912A5BE10A6}">
  <ds:schemaRefs>
    <ds:schemaRef ds:uri="http://schemas.microsoft.com/sharepoint/v3"/>
    <ds:schemaRef ds:uri="7f8612e3-43c7-46da-914a-4a42a259f1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D93DEC-3B6B-4FA8-B27E-283A9268D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A4BD9-3462-46E2-AD66-CFC3086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Stephanie L (PERS)</dc:creator>
  <cp:keywords/>
  <dc:description/>
  <cp:lastModifiedBy>Stephanie Carpenter</cp:lastModifiedBy>
  <cp:revision>3</cp:revision>
  <cp:lastPrinted>2018-09-17T19:03:00Z</cp:lastPrinted>
  <dcterms:created xsi:type="dcterms:W3CDTF">2023-12-05T16:52:00Z</dcterms:created>
  <dcterms:modified xsi:type="dcterms:W3CDTF">2023-12-05T16:52:00Z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0x0101007EA588C85FB3FE409646867AC653D745</vt:lpwstr>
  </property>
</Properties>
</file>